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24CDF" w14:textId="2625EE6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56575F">
        <w:rPr>
          <w:rFonts w:ascii="Times New Roman" w:hAnsi="Times New Roman" w:cs="Times New Roman"/>
          <w:bCs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9004D2A" wp14:editId="2A83C174">
            <wp:simplePos x="0" y="0"/>
            <wp:positionH relativeFrom="margin">
              <wp:align>center</wp:align>
            </wp:positionH>
            <wp:positionV relativeFrom="paragraph">
              <wp:posOffset>19050</wp:posOffset>
            </wp:positionV>
            <wp:extent cx="675005" cy="800100"/>
            <wp:effectExtent l="19050" t="19050" r="10795" b="19050"/>
            <wp:wrapTight wrapText="bothSides">
              <wp:wrapPolygon edited="0">
                <wp:start x="-610" y="-514"/>
                <wp:lineTo x="-610" y="21600"/>
                <wp:lineTo x="21336" y="21600"/>
                <wp:lineTo x="21336" y="-514"/>
                <wp:lineTo x="-610" y="-514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6BC1AF" w14:textId="760E858A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14:paraId="0DF212AC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14:paraId="6C8D936A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14:paraId="1BA15516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14:paraId="1AC2F786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t>АДМИНИСТРАЦИЯ</w:t>
      </w:r>
    </w:p>
    <w:p w14:paraId="449E9B82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t>ТИШАНСКОГО СЕЛЬСКОГО ПОСЕЛЕНИЯ</w:t>
      </w:r>
    </w:p>
    <w:p w14:paraId="13C09D2D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t>ТАЛОВСКОГО МУНИЦИПАЛЬНОГО РАЙОНА</w:t>
      </w:r>
    </w:p>
    <w:p w14:paraId="5F5A7DBE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t>ВОРОНЕЖСКОЙ ОБЛАСТИ</w:t>
      </w:r>
    </w:p>
    <w:p w14:paraId="2D96DD48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14:paraId="0FB3E548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t>ПОСТАНОВЛЕНИЕ</w:t>
      </w:r>
    </w:p>
    <w:p w14:paraId="036FB1A2" w14:textId="77777777" w:rsidR="00600936" w:rsidRPr="0056575F" w:rsidRDefault="00600936" w:rsidP="006009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14:paraId="6EFE4959" w14:textId="6216461F" w:rsidR="00600936" w:rsidRPr="0056575F" w:rsidRDefault="00600936" w:rsidP="00600936">
      <w:pPr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от «29» июля 2025 года № 37</w:t>
      </w:r>
    </w:p>
    <w:p w14:paraId="74DBE9FA" w14:textId="2C50CFB2" w:rsidR="00516BA8" w:rsidRPr="0056575F" w:rsidRDefault="00600936" w:rsidP="00600936">
      <w:pPr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с. Верхняя Тишанка</w:t>
      </w:r>
    </w:p>
    <w:p w14:paraId="333CBCF3" w14:textId="77777777" w:rsidR="00600936" w:rsidRPr="0056575F" w:rsidRDefault="00600936" w:rsidP="00600936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4"/>
          <w:lang w:eastAsia="ru-RU"/>
        </w:rPr>
      </w:pPr>
    </w:p>
    <w:p w14:paraId="68BF71C3" w14:textId="18737670" w:rsidR="00516BA8" w:rsidRPr="0056575F" w:rsidRDefault="00516BA8" w:rsidP="0056575F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 xml:space="preserve">«О внесении изменений в постановление администрации </w:t>
      </w:r>
      <w:r w:rsidR="00600936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>Тишанского</w:t>
      </w:r>
      <w:r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 xml:space="preserve"> сельского поселения</w:t>
      </w:r>
      <w:r w:rsidR="00F64475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 xml:space="preserve"> Таловского</w:t>
      </w:r>
      <w:r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 xml:space="preserve"> муниципального района Воронежской области от </w:t>
      </w:r>
      <w:r w:rsidR="00887FFB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 xml:space="preserve">26.04.2024 г. № 30 </w:t>
      </w:r>
      <w:r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>«</w:t>
      </w:r>
      <w:r w:rsidR="00237704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 xml:space="preserve">Об утверждении административного регламента предоставления муниципальной услуги «Перевод жилого помещения в нежилое помещение и нежилого помещения в жилое помещение» на территории </w:t>
      </w:r>
      <w:r w:rsidR="00600936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>Тишанского</w:t>
      </w:r>
      <w:r w:rsidR="00F64475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 xml:space="preserve"> </w:t>
      </w:r>
      <w:r w:rsidR="00237704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 xml:space="preserve">сельского поселения </w:t>
      </w:r>
      <w:r w:rsidR="00F64475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>Таловского</w:t>
      </w:r>
      <w:r w:rsidR="00237704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 xml:space="preserve"> муниципального района Воронежской области</w:t>
      </w:r>
      <w:r w:rsidR="001B4052" w:rsidRPr="0056575F"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  <w:t>»</w:t>
      </w:r>
    </w:p>
    <w:p w14:paraId="137C2467" w14:textId="77777777" w:rsidR="00516BA8" w:rsidRPr="0056575F" w:rsidRDefault="00516BA8" w:rsidP="00516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C8D3FBD" w14:textId="2984DF8C" w:rsidR="00516BA8" w:rsidRPr="0056575F" w:rsidRDefault="00237704" w:rsidP="0056356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</w:t>
      </w:r>
      <w:r w:rsidR="00244505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твенных и муниципальных услуг» </w:t>
      </w:r>
      <w:r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и 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Уставом </w:t>
      </w:r>
      <w:r w:rsidR="00600936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Тишанского</w:t>
      </w:r>
      <w:r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сельского поселения </w:t>
      </w:r>
      <w:r w:rsidR="00904D02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Таловского</w:t>
      </w:r>
      <w:r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муниципального района</w:t>
      </w:r>
      <w:r w:rsidR="00904D02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Воронежской области администрация </w:t>
      </w:r>
      <w:r w:rsidR="00600936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Тишанского</w:t>
      </w:r>
      <w:r w:rsidR="00904D02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сельского поселения </w:t>
      </w:r>
      <w:r w:rsidR="00904D02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Таловского</w:t>
      </w:r>
      <w:r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муниципального района  Воронежской области</w:t>
      </w:r>
    </w:p>
    <w:p w14:paraId="71D2F19A" w14:textId="77777777" w:rsidR="00516BA8" w:rsidRPr="0056575F" w:rsidRDefault="00516BA8" w:rsidP="00516B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14:paraId="448B86C6" w14:textId="77777777" w:rsidR="00E168B4" w:rsidRPr="0056575F" w:rsidRDefault="00E168B4" w:rsidP="00516B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14:paraId="37BE2E13" w14:textId="77777777" w:rsidR="00516BA8" w:rsidRPr="0056575F" w:rsidRDefault="00516BA8" w:rsidP="00516B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6575F">
        <w:rPr>
          <w:rFonts w:ascii="Times New Roman" w:eastAsia="Calibri" w:hAnsi="Times New Roman" w:cs="Times New Roman"/>
          <w:b/>
          <w:sz w:val="28"/>
          <w:szCs w:val="24"/>
        </w:rPr>
        <w:lastRenderedPageBreak/>
        <w:t>ПОСТАНОВЛЯЕТ:</w:t>
      </w:r>
    </w:p>
    <w:p w14:paraId="15FA6812" w14:textId="77777777" w:rsidR="00516BA8" w:rsidRPr="0056575F" w:rsidRDefault="00516BA8" w:rsidP="00516B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14:paraId="427733DC" w14:textId="70AB9345" w:rsidR="00516BA8" w:rsidRPr="0056575F" w:rsidRDefault="00516BA8" w:rsidP="002E4C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1. Внести в </w:t>
      </w:r>
      <w:r w:rsidR="00563561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постановление администрации </w:t>
      </w:r>
      <w:r w:rsidR="00600936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Тишанского</w:t>
      </w:r>
      <w:r w:rsidR="00904D02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563561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сельского поселения </w:t>
      </w:r>
      <w:r w:rsidR="00904D02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Таловского</w:t>
      </w:r>
      <w:r w:rsidR="00563561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муниципального района Воронежской области от </w:t>
      </w:r>
      <w:r w:rsidR="00887FFB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26.04.2024 г. № 30 </w:t>
      </w:r>
      <w:r w:rsidR="00563561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«</w:t>
      </w:r>
      <w:r w:rsidR="00237704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Об утверждении административного регламента предоставления муниципальной услуги «Перевод жилого помещения в нежилое помещение и нежилого помещения в жилое помещение» на территории </w:t>
      </w:r>
      <w:r w:rsidR="00600936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Тишанского</w:t>
      </w:r>
      <w:r w:rsidR="00904D02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237704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сельского поселения </w:t>
      </w:r>
      <w:r w:rsidR="00904D02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Таловского</w:t>
      </w:r>
      <w:r w:rsidR="00237704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муниципального района Воронежской области</w:t>
      </w:r>
      <w:r w:rsidR="00563561" w:rsidRPr="0056575F">
        <w:rPr>
          <w:rFonts w:ascii="Times New Roman" w:eastAsia="Calibri" w:hAnsi="Times New Roman" w:cs="Times New Roman"/>
          <w:sz w:val="28"/>
          <w:szCs w:val="24"/>
          <w:lang w:eastAsia="ru-RU"/>
        </w:rPr>
        <w:t>»</w:t>
      </w:r>
      <w:r w:rsidRPr="0056575F">
        <w:rPr>
          <w:rFonts w:ascii="Times New Roman" w:eastAsia="Calibri" w:hAnsi="Times New Roman" w:cs="Times New Roman"/>
          <w:bCs/>
          <w:sz w:val="28"/>
          <w:szCs w:val="24"/>
        </w:rPr>
        <w:t xml:space="preserve"> следующие изменения: </w:t>
      </w:r>
    </w:p>
    <w:p w14:paraId="720D5709" w14:textId="14F72ED1" w:rsidR="006609E7" w:rsidRPr="0056575F" w:rsidRDefault="00C26ED3" w:rsidP="00244505">
      <w:pPr>
        <w:pStyle w:val="2"/>
        <w:shd w:val="clear" w:color="auto" w:fill="auto"/>
        <w:tabs>
          <w:tab w:val="left" w:pos="1257"/>
        </w:tabs>
        <w:spacing w:before="0" w:after="0" w:line="240" w:lineRule="auto"/>
        <w:ind w:firstLine="567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 xml:space="preserve">1.1. </w:t>
      </w:r>
      <w:r w:rsidR="00244505" w:rsidRPr="0056575F">
        <w:rPr>
          <w:rFonts w:eastAsia="Calibri"/>
          <w:sz w:val="28"/>
          <w:szCs w:val="24"/>
        </w:rPr>
        <w:t xml:space="preserve"> </w:t>
      </w:r>
      <w:r w:rsidR="00742CDB" w:rsidRPr="0056575F">
        <w:rPr>
          <w:rFonts w:eastAsia="Calibri"/>
          <w:sz w:val="28"/>
          <w:szCs w:val="24"/>
        </w:rPr>
        <w:t xml:space="preserve">подпункт </w:t>
      </w:r>
      <w:r w:rsidR="003B481A" w:rsidRPr="0056575F">
        <w:rPr>
          <w:rFonts w:eastAsia="Calibri"/>
          <w:sz w:val="28"/>
          <w:szCs w:val="24"/>
        </w:rPr>
        <w:t>9.1.</w:t>
      </w:r>
      <w:r w:rsidR="00244505" w:rsidRPr="0056575F">
        <w:rPr>
          <w:rFonts w:eastAsia="Calibri"/>
          <w:sz w:val="28"/>
          <w:szCs w:val="24"/>
        </w:rPr>
        <w:t xml:space="preserve"> пункта </w:t>
      </w:r>
      <w:r w:rsidR="003B481A" w:rsidRPr="0056575F">
        <w:rPr>
          <w:rFonts w:eastAsia="Calibri"/>
          <w:sz w:val="28"/>
          <w:szCs w:val="24"/>
        </w:rPr>
        <w:t>9 изложить в новой редакции:</w:t>
      </w:r>
    </w:p>
    <w:p w14:paraId="32B7DEFC" w14:textId="66DDFF94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sz w:val="28"/>
          <w:szCs w:val="24"/>
        </w:rPr>
      </w:pPr>
      <w:r w:rsidRPr="0056575F">
        <w:rPr>
          <w:rFonts w:eastAsia="Calibri"/>
          <w:sz w:val="28"/>
          <w:szCs w:val="24"/>
        </w:rPr>
        <w:t xml:space="preserve">       </w:t>
      </w:r>
      <w:r w:rsidR="003B481A" w:rsidRPr="0056575F">
        <w:rPr>
          <w:rFonts w:eastAsia="Calibri"/>
          <w:sz w:val="28"/>
          <w:szCs w:val="24"/>
        </w:rPr>
        <w:t>«9.1.</w:t>
      </w:r>
      <w:r w:rsidRPr="0056575F">
        <w:rPr>
          <w:sz w:val="28"/>
          <w:szCs w:val="24"/>
        </w:rPr>
        <w:t xml:space="preserve"> Перечень документов, обязательных для предоставления заявителем:</w:t>
      </w:r>
    </w:p>
    <w:p w14:paraId="218D052B" w14:textId="52F8ED63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1) заявление о переводе помещения;</w:t>
      </w:r>
    </w:p>
    <w:p w14:paraId="3A0C0D53" w14:textId="77777777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14:paraId="60D4759B" w14:textId="77777777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14:paraId="51B0B105" w14:textId="77777777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4) поэтажный план дома, в котором находится переводимое помещение;</w:t>
      </w:r>
    </w:p>
    <w:p w14:paraId="0283F45F" w14:textId="77777777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14:paraId="1B42950A" w14:textId="77777777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6)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14:paraId="46F968FE" w14:textId="77777777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7) согласие каждого собственника всех помещений, примыкающих к переводимому помещению, на перевод жилого помещения в нежилое помещение.</w:t>
      </w:r>
    </w:p>
    <w:p w14:paraId="7C96AED8" w14:textId="3BABDC05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 xml:space="preserve"> Заявитель вправе не представлять документы, предусмотренные пунктами 3 и 4 части 2 настоящей статьи, а также в случае, если право на переводимое помещение зарегистрировано в Едином государственном реестре недвижимости, документы, предусмотренные пунктом 2 части 2 настоящей статьи. Для рассмотрения заявления о переводе помещения орган, осуществляющий перевод помещений,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14:paraId="1311F53C" w14:textId="77777777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14:paraId="597A6DFE" w14:textId="77777777" w:rsidR="00CD2D84" w:rsidRPr="0056575F" w:rsidRDefault="00CD2D84" w:rsidP="00CD2D84">
      <w:pPr>
        <w:pStyle w:val="2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14:paraId="6D3066B6" w14:textId="4B248402" w:rsidR="003B481A" w:rsidRPr="0056575F" w:rsidRDefault="00CD2D84" w:rsidP="00CD2D84">
      <w:pPr>
        <w:pStyle w:val="2"/>
        <w:shd w:val="clear" w:color="auto" w:fill="auto"/>
        <w:tabs>
          <w:tab w:val="left" w:pos="1257"/>
        </w:tabs>
        <w:spacing w:before="0" w:after="0" w:line="240" w:lineRule="auto"/>
        <w:ind w:firstLine="709"/>
        <w:rPr>
          <w:rFonts w:eastAsia="Calibri"/>
          <w:sz w:val="28"/>
          <w:szCs w:val="24"/>
        </w:rPr>
      </w:pPr>
      <w:r w:rsidRPr="0056575F">
        <w:rPr>
          <w:rFonts w:eastAsia="Calibri"/>
          <w:sz w:val="28"/>
          <w:szCs w:val="24"/>
        </w:rPr>
        <w:t>3) поэтажный план дома, в котором находится переводимое помещение.</w:t>
      </w:r>
      <w:r w:rsidR="003B481A" w:rsidRPr="0056575F">
        <w:rPr>
          <w:rFonts w:eastAsia="Calibri"/>
          <w:sz w:val="28"/>
          <w:szCs w:val="24"/>
        </w:rPr>
        <w:t xml:space="preserve"> </w:t>
      </w:r>
    </w:p>
    <w:p w14:paraId="5D00B191" w14:textId="62B1ED48" w:rsidR="00516BA8" w:rsidRPr="0056575F" w:rsidRDefault="00516BA8" w:rsidP="00AA4FB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6575F">
        <w:rPr>
          <w:rFonts w:ascii="Times New Roman" w:eastAsia="Calibri" w:hAnsi="Times New Roman" w:cs="Times New Roman"/>
          <w:sz w:val="28"/>
          <w:szCs w:val="24"/>
        </w:rPr>
        <w:lastRenderedPageBreak/>
        <w:t xml:space="preserve">2. Настоящее постановление вступает в силу </w:t>
      </w:r>
      <w:r w:rsidR="00F228F9" w:rsidRPr="0056575F">
        <w:rPr>
          <w:rFonts w:ascii="Times New Roman" w:eastAsia="Calibri" w:hAnsi="Times New Roman" w:cs="Times New Roman"/>
          <w:sz w:val="28"/>
          <w:szCs w:val="24"/>
        </w:rPr>
        <w:t xml:space="preserve">со дня его официального </w:t>
      </w:r>
      <w:r w:rsidR="00E678F4" w:rsidRPr="0056575F">
        <w:rPr>
          <w:rFonts w:ascii="Times New Roman" w:eastAsia="Calibri" w:hAnsi="Times New Roman" w:cs="Times New Roman"/>
          <w:sz w:val="28"/>
          <w:szCs w:val="24"/>
        </w:rPr>
        <w:t>обнародования</w:t>
      </w:r>
      <w:r w:rsidRPr="0056575F">
        <w:rPr>
          <w:rFonts w:ascii="Times New Roman" w:eastAsia="Calibri" w:hAnsi="Times New Roman" w:cs="Times New Roman"/>
          <w:sz w:val="28"/>
          <w:szCs w:val="24"/>
        </w:rPr>
        <w:t xml:space="preserve">. </w:t>
      </w:r>
    </w:p>
    <w:p w14:paraId="7EA8FA9D" w14:textId="588F0FBF" w:rsidR="00516BA8" w:rsidRPr="0056575F" w:rsidRDefault="00F228F9" w:rsidP="00AA4FBD">
      <w:pPr>
        <w:tabs>
          <w:tab w:val="left" w:pos="90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6575F">
        <w:rPr>
          <w:rFonts w:ascii="Times New Roman" w:eastAsia="Calibri" w:hAnsi="Times New Roman" w:cs="Times New Roman"/>
          <w:sz w:val="28"/>
          <w:szCs w:val="24"/>
        </w:rPr>
        <w:t>3</w:t>
      </w:r>
      <w:r w:rsidR="00516BA8" w:rsidRPr="0056575F">
        <w:rPr>
          <w:rFonts w:ascii="Times New Roman" w:eastAsia="Calibri" w:hAnsi="Times New Roman" w:cs="Times New Roman"/>
          <w:sz w:val="28"/>
          <w:szCs w:val="24"/>
        </w:rPr>
        <w:t>. Контроль за исполнением настоящего постановления оставляю за собой.</w:t>
      </w:r>
    </w:p>
    <w:p w14:paraId="33A34B4D" w14:textId="77777777" w:rsidR="00516BA8" w:rsidRPr="0056575F" w:rsidRDefault="00516BA8" w:rsidP="002E4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A8CA2F7" w14:textId="77777777" w:rsidR="00C67899" w:rsidRPr="0056575F" w:rsidRDefault="00C67899" w:rsidP="002E4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4116EDE" w14:textId="7D506349" w:rsidR="00516BA8" w:rsidRPr="0056575F" w:rsidRDefault="00516BA8" w:rsidP="00516BA8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836BAE3" w14:textId="16A3C48D" w:rsidR="00D301AB" w:rsidRPr="0056575F" w:rsidRDefault="00600936" w:rsidP="00D301AB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Тишанского</w:t>
      </w:r>
    </w:p>
    <w:p w14:paraId="74A8A0DA" w14:textId="67AEFAB6" w:rsidR="00D301AB" w:rsidRPr="0056575F" w:rsidRDefault="00D301AB" w:rsidP="00D301AB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575F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сельского поселения</w:t>
      </w:r>
      <w:r w:rsidR="006D5904" w:rsidRPr="00565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</w:t>
      </w:r>
      <w:r w:rsidR="00565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bookmarkStart w:id="0" w:name="_GoBack"/>
      <w:bookmarkEnd w:id="0"/>
      <w:r w:rsidR="00DE7A7A" w:rsidRPr="00565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="006D5904" w:rsidRPr="00565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00936" w:rsidRPr="0056575F">
        <w:rPr>
          <w:rFonts w:ascii="Times New Roman" w:eastAsia="Times New Roman" w:hAnsi="Times New Roman" w:cs="Times New Roman"/>
          <w:sz w:val="28"/>
          <w:szCs w:val="24"/>
          <w:lang w:eastAsia="ru-RU"/>
        </w:rPr>
        <w:t>Казьмин А.Н.</w:t>
      </w:r>
    </w:p>
    <w:sectPr w:rsidR="00D301AB" w:rsidRPr="0056575F" w:rsidSect="009C5FC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14032"/>
    <w:multiLevelType w:val="hybridMultilevel"/>
    <w:tmpl w:val="EDF69B2C"/>
    <w:lvl w:ilvl="0" w:tplc="74289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0E0"/>
    <w:rsid w:val="00043B83"/>
    <w:rsid w:val="000E0AA0"/>
    <w:rsid w:val="000E4EF6"/>
    <w:rsid w:val="00132450"/>
    <w:rsid w:val="001600B5"/>
    <w:rsid w:val="00177BE3"/>
    <w:rsid w:val="001B4052"/>
    <w:rsid w:val="00221543"/>
    <w:rsid w:val="00226FD7"/>
    <w:rsid w:val="00237704"/>
    <w:rsid w:val="00244505"/>
    <w:rsid w:val="002E4CD0"/>
    <w:rsid w:val="00341507"/>
    <w:rsid w:val="003B481A"/>
    <w:rsid w:val="00485027"/>
    <w:rsid w:val="004A2C84"/>
    <w:rsid w:val="004B36AC"/>
    <w:rsid w:val="004C3FEC"/>
    <w:rsid w:val="00516BA8"/>
    <w:rsid w:val="00525CC6"/>
    <w:rsid w:val="00563561"/>
    <w:rsid w:val="0056575F"/>
    <w:rsid w:val="00570B37"/>
    <w:rsid w:val="00600936"/>
    <w:rsid w:val="006609E7"/>
    <w:rsid w:val="006C640B"/>
    <w:rsid w:val="006D5904"/>
    <w:rsid w:val="00742CDB"/>
    <w:rsid w:val="0076438A"/>
    <w:rsid w:val="00866D3A"/>
    <w:rsid w:val="00887FFB"/>
    <w:rsid w:val="0089681D"/>
    <w:rsid w:val="00904D02"/>
    <w:rsid w:val="009270E0"/>
    <w:rsid w:val="009B54B7"/>
    <w:rsid w:val="009C5FC6"/>
    <w:rsid w:val="009E3599"/>
    <w:rsid w:val="00A02E5B"/>
    <w:rsid w:val="00AA16BF"/>
    <w:rsid w:val="00AA4FBD"/>
    <w:rsid w:val="00AE122C"/>
    <w:rsid w:val="00B03471"/>
    <w:rsid w:val="00BA6F77"/>
    <w:rsid w:val="00BD0AF8"/>
    <w:rsid w:val="00C26ED3"/>
    <w:rsid w:val="00C67899"/>
    <w:rsid w:val="00CD2D84"/>
    <w:rsid w:val="00D00E7E"/>
    <w:rsid w:val="00D013DE"/>
    <w:rsid w:val="00D16552"/>
    <w:rsid w:val="00D301AB"/>
    <w:rsid w:val="00D31D9C"/>
    <w:rsid w:val="00DE7A7A"/>
    <w:rsid w:val="00DF7F51"/>
    <w:rsid w:val="00E168B4"/>
    <w:rsid w:val="00E445A6"/>
    <w:rsid w:val="00E678F4"/>
    <w:rsid w:val="00EE7BBD"/>
    <w:rsid w:val="00F228F9"/>
    <w:rsid w:val="00F64475"/>
    <w:rsid w:val="00F83AD9"/>
    <w:rsid w:val="00FB722C"/>
    <w:rsid w:val="00FB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34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FB7573"/>
    <w:pPr>
      <w:ind w:left="720"/>
      <w:contextualSpacing/>
    </w:pPr>
  </w:style>
  <w:style w:type="character" w:customStyle="1" w:styleId="a5">
    <w:name w:val="Основной текст_"/>
    <w:link w:val="2"/>
    <w:rsid w:val="00D1655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9">
    <w:name w:val="Основной текст (9)_"/>
    <w:link w:val="90"/>
    <w:rsid w:val="00D16552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5"/>
    <w:rsid w:val="00D1655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90">
    <w:name w:val="Основной текст (9)"/>
    <w:basedOn w:val="a"/>
    <w:link w:val="9"/>
    <w:rsid w:val="00D16552"/>
    <w:pPr>
      <w:shd w:val="clear" w:color="auto" w:fill="FFFFFF"/>
      <w:spacing w:after="240" w:line="0" w:lineRule="atLeast"/>
      <w:ind w:hanging="2080"/>
      <w:jc w:val="both"/>
    </w:pPr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C67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FB7573"/>
    <w:pPr>
      <w:ind w:left="720"/>
      <w:contextualSpacing/>
    </w:pPr>
  </w:style>
  <w:style w:type="character" w:customStyle="1" w:styleId="a5">
    <w:name w:val="Основной текст_"/>
    <w:link w:val="2"/>
    <w:rsid w:val="00D1655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9">
    <w:name w:val="Основной текст (9)_"/>
    <w:link w:val="90"/>
    <w:rsid w:val="00D16552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5"/>
    <w:rsid w:val="00D1655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90">
    <w:name w:val="Основной текст (9)"/>
    <w:basedOn w:val="a"/>
    <w:link w:val="9"/>
    <w:rsid w:val="00D16552"/>
    <w:pPr>
      <w:shd w:val="clear" w:color="auto" w:fill="FFFFFF"/>
      <w:spacing w:after="240" w:line="0" w:lineRule="atLeast"/>
      <w:ind w:hanging="2080"/>
      <w:jc w:val="both"/>
    </w:pPr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C67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СТОВОЛОСОВА  Татьяна  Анатольевна</dc:creator>
  <cp:lastModifiedBy>Tishansk1</cp:lastModifiedBy>
  <cp:revision>5</cp:revision>
  <cp:lastPrinted>2025-08-25T08:17:00Z</cp:lastPrinted>
  <dcterms:created xsi:type="dcterms:W3CDTF">2025-07-24T07:18:00Z</dcterms:created>
  <dcterms:modified xsi:type="dcterms:W3CDTF">2025-08-25T08:17:00Z</dcterms:modified>
</cp:coreProperties>
</file>